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3F2" w:rsidRPr="00ED5C4A" w:rsidRDefault="00AF03F2" w:rsidP="00ED5C4A">
      <w:pPr>
        <w:spacing w:after="0" w:line="480" w:lineRule="auto"/>
        <w:jc w:val="center"/>
        <w:rPr>
          <w:rFonts w:ascii="Times New Roman" w:hAnsi="Times New Roman" w:cs="Times New Roman"/>
          <w:b/>
          <w:sz w:val="24"/>
          <w:szCs w:val="24"/>
        </w:rPr>
      </w:pPr>
    </w:p>
    <w:p w:rsidR="00AF03F2" w:rsidRPr="00ED5C4A" w:rsidRDefault="00AF03F2" w:rsidP="00ED5C4A">
      <w:pPr>
        <w:spacing w:after="0" w:line="480" w:lineRule="auto"/>
        <w:jc w:val="center"/>
        <w:rPr>
          <w:rFonts w:ascii="Times New Roman" w:hAnsi="Times New Roman" w:cs="Times New Roman"/>
          <w:b/>
          <w:sz w:val="24"/>
          <w:szCs w:val="24"/>
        </w:rPr>
      </w:pPr>
    </w:p>
    <w:p w:rsidR="00AF03F2" w:rsidRPr="00ED5C4A" w:rsidRDefault="00AF03F2" w:rsidP="00ED5C4A">
      <w:pPr>
        <w:spacing w:after="0" w:line="480" w:lineRule="auto"/>
        <w:jc w:val="center"/>
        <w:rPr>
          <w:rFonts w:ascii="Times New Roman" w:hAnsi="Times New Roman" w:cs="Times New Roman"/>
          <w:b/>
          <w:sz w:val="24"/>
          <w:szCs w:val="24"/>
        </w:rPr>
      </w:pPr>
    </w:p>
    <w:p w:rsidR="00AF03F2" w:rsidRPr="00ED5C4A" w:rsidRDefault="00AF03F2" w:rsidP="00ED5C4A">
      <w:pPr>
        <w:spacing w:after="0" w:line="480" w:lineRule="auto"/>
        <w:jc w:val="center"/>
        <w:rPr>
          <w:rFonts w:ascii="Times New Roman" w:hAnsi="Times New Roman" w:cs="Times New Roman"/>
          <w:b/>
          <w:sz w:val="24"/>
          <w:szCs w:val="24"/>
        </w:rPr>
      </w:pPr>
    </w:p>
    <w:p w:rsidR="00AF03F2" w:rsidRPr="00ED5C4A" w:rsidRDefault="00AF03F2" w:rsidP="00ED5C4A">
      <w:pPr>
        <w:spacing w:after="0" w:line="480" w:lineRule="auto"/>
        <w:jc w:val="center"/>
        <w:rPr>
          <w:rFonts w:ascii="Times New Roman" w:hAnsi="Times New Roman" w:cs="Times New Roman"/>
          <w:b/>
          <w:sz w:val="24"/>
          <w:szCs w:val="24"/>
        </w:rPr>
      </w:pPr>
    </w:p>
    <w:p w:rsidR="00AF03F2" w:rsidRPr="00ED5C4A" w:rsidRDefault="00AF03F2" w:rsidP="00ED5C4A">
      <w:pPr>
        <w:spacing w:after="0" w:line="480" w:lineRule="auto"/>
        <w:jc w:val="center"/>
        <w:rPr>
          <w:rFonts w:ascii="Times New Roman" w:hAnsi="Times New Roman" w:cs="Times New Roman"/>
          <w:b/>
          <w:sz w:val="24"/>
          <w:szCs w:val="24"/>
        </w:rPr>
      </w:pPr>
    </w:p>
    <w:p w:rsidR="00AF03F2" w:rsidRPr="00ED5C4A" w:rsidRDefault="00AF03F2" w:rsidP="00ED5C4A">
      <w:pPr>
        <w:spacing w:after="0" w:line="480" w:lineRule="auto"/>
        <w:jc w:val="center"/>
        <w:rPr>
          <w:rFonts w:ascii="Times New Roman" w:hAnsi="Times New Roman" w:cs="Times New Roman"/>
          <w:b/>
          <w:sz w:val="24"/>
          <w:szCs w:val="24"/>
        </w:rPr>
      </w:pPr>
    </w:p>
    <w:p w:rsidR="00C54D8A" w:rsidRPr="00ED5C4A" w:rsidRDefault="00897052" w:rsidP="00ED5C4A">
      <w:pPr>
        <w:spacing w:after="0" w:line="480" w:lineRule="auto"/>
        <w:jc w:val="center"/>
        <w:rPr>
          <w:rFonts w:ascii="Times New Roman" w:hAnsi="Times New Roman" w:cs="Times New Roman"/>
          <w:b/>
          <w:sz w:val="24"/>
          <w:szCs w:val="24"/>
        </w:rPr>
      </w:pPr>
      <w:r w:rsidRPr="00897052">
        <w:rPr>
          <w:rFonts w:ascii="Times New Roman" w:hAnsi="Times New Roman" w:cs="Times New Roman"/>
          <w:b/>
          <w:noProof/>
          <w:sz w:val="24"/>
          <w:szCs w:val="24"/>
        </w:rPr>
        <w:t>U</w:t>
      </w:r>
      <w:r>
        <w:rPr>
          <w:rFonts w:ascii="Times New Roman" w:hAnsi="Times New Roman" w:cs="Times New Roman"/>
          <w:b/>
          <w:sz w:val="24"/>
          <w:szCs w:val="24"/>
        </w:rPr>
        <w:t>S</w:t>
      </w:r>
      <w:r w:rsidR="00C54D8A" w:rsidRPr="00ED5C4A">
        <w:rPr>
          <w:rFonts w:ascii="Times New Roman" w:hAnsi="Times New Roman" w:cs="Times New Roman"/>
          <w:b/>
          <w:sz w:val="24"/>
          <w:szCs w:val="24"/>
        </w:rPr>
        <w:t xml:space="preserve"> and Thail</w:t>
      </w:r>
      <w:r w:rsidR="00AF03F2" w:rsidRPr="00ED5C4A">
        <w:rPr>
          <w:rFonts w:ascii="Times New Roman" w:hAnsi="Times New Roman" w:cs="Times New Roman"/>
          <w:b/>
          <w:sz w:val="24"/>
          <w:szCs w:val="24"/>
        </w:rPr>
        <w:t>and Intercultural Differences</w:t>
      </w:r>
    </w:p>
    <w:p w:rsidR="00ED5C4A" w:rsidRDefault="00ED5C4A" w:rsidP="00ED5C4A">
      <w:pPr>
        <w:spacing w:after="0" w:line="480" w:lineRule="auto"/>
        <w:jc w:val="center"/>
        <w:rPr>
          <w:rFonts w:ascii="Times New Roman" w:hAnsi="Times New Roman" w:cs="Times New Roman"/>
          <w:sz w:val="24"/>
          <w:szCs w:val="24"/>
        </w:rPr>
      </w:pPr>
    </w:p>
    <w:p w:rsidR="00ED5C4A" w:rsidRDefault="00ED5C4A" w:rsidP="00ED5C4A">
      <w:pPr>
        <w:spacing w:after="0" w:line="480" w:lineRule="auto"/>
        <w:jc w:val="center"/>
        <w:rPr>
          <w:rFonts w:ascii="Times New Roman" w:hAnsi="Times New Roman" w:cs="Times New Roman"/>
          <w:sz w:val="24"/>
          <w:szCs w:val="24"/>
        </w:rPr>
      </w:pPr>
    </w:p>
    <w:p w:rsidR="00AF03F2" w:rsidRPr="00ED5C4A" w:rsidRDefault="00AF03F2" w:rsidP="00ED5C4A">
      <w:pPr>
        <w:spacing w:after="0" w:line="480" w:lineRule="auto"/>
        <w:jc w:val="center"/>
        <w:rPr>
          <w:rFonts w:ascii="Times New Roman" w:hAnsi="Times New Roman" w:cs="Times New Roman"/>
          <w:sz w:val="24"/>
          <w:szCs w:val="24"/>
        </w:rPr>
      </w:pPr>
      <w:r w:rsidRPr="00ED5C4A">
        <w:rPr>
          <w:rFonts w:ascii="Times New Roman" w:hAnsi="Times New Roman" w:cs="Times New Roman"/>
          <w:sz w:val="24"/>
          <w:szCs w:val="24"/>
        </w:rPr>
        <w:t>[Name]</w:t>
      </w:r>
    </w:p>
    <w:p w:rsidR="00AF03F2" w:rsidRPr="00ED5C4A" w:rsidRDefault="00AF03F2" w:rsidP="00ED5C4A">
      <w:pPr>
        <w:spacing w:after="0" w:line="480" w:lineRule="auto"/>
        <w:jc w:val="center"/>
        <w:rPr>
          <w:rFonts w:ascii="Times New Roman" w:hAnsi="Times New Roman" w:cs="Times New Roman"/>
          <w:sz w:val="24"/>
          <w:szCs w:val="24"/>
        </w:rPr>
      </w:pPr>
      <w:r w:rsidRPr="00ED5C4A">
        <w:rPr>
          <w:rFonts w:ascii="Times New Roman" w:hAnsi="Times New Roman" w:cs="Times New Roman"/>
          <w:sz w:val="24"/>
          <w:szCs w:val="24"/>
        </w:rPr>
        <w:t>[Institution affiliation]</w:t>
      </w:r>
    </w:p>
    <w:p w:rsidR="00AF03F2" w:rsidRPr="00ED5C4A" w:rsidRDefault="00AF03F2" w:rsidP="00ED5C4A">
      <w:pPr>
        <w:spacing w:after="0" w:line="480" w:lineRule="auto"/>
        <w:jc w:val="center"/>
        <w:rPr>
          <w:rFonts w:ascii="Times New Roman" w:hAnsi="Times New Roman" w:cs="Times New Roman"/>
          <w:sz w:val="24"/>
          <w:szCs w:val="24"/>
        </w:rPr>
      </w:pPr>
      <w:r w:rsidRPr="00ED5C4A">
        <w:rPr>
          <w:rFonts w:ascii="Times New Roman" w:hAnsi="Times New Roman" w:cs="Times New Roman"/>
          <w:sz w:val="24"/>
          <w:szCs w:val="24"/>
        </w:rPr>
        <w:t>[Course]</w:t>
      </w:r>
    </w:p>
    <w:p w:rsidR="00AF03F2" w:rsidRPr="00ED5C4A" w:rsidRDefault="00AF03F2" w:rsidP="00ED5C4A">
      <w:pPr>
        <w:spacing w:after="0" w:line="480" w:lineRule="auto"/>
        <w:jc w:val="center"/>
        <w:rPr>
          <w:rFonts w:ascii="Times New Roman" w:hAnsi="Times New Roman" w:cs="Times New Roman"/>
          <w:sz w:val="24"/>
          <w:szCs w:val="24"/>
        </w:rPr>
      </w:pPr>
      <w:r w:rsidRPr="00ED5C4A">
        <w:rPr>
          <w:rFonts w:ascii="Times New Roman" w:hAnsi="Times New Roman" w:cs="Times New Roman"/>
          <w:sz w:val="24"/>
          <w:szCs w:val="24"/>
        </w:rPr>
        <w:t>[Tutor]</w:t>
      </w:r>
    </w:p>
    <w:p w:rsidR="00AF03F2" w:rsidRPr="00ED5C4A" w:rsidRDefault="00AF03F2" w:rsidP="00ED5C4A">
      <w:pPr>
        <w:spacing w:after="0" w:line="480" w:lineRule="auto"/>
        <w:jc w:val="center"/>
        <w:rPr>
          <w:rFonts w:ascii="Times New Roman" w:hAnsi="Times New Roman" w:cs="Times New Roman"/>
          <w:sz w:val="24"/>
          <w:szCs w:val="24"/>
        </w:rPr>
      </w:pPr>
      <w:r w:rsidRPr="00ED5C4A">
        <w:rPr>
          <w:rFonts w:ascii="Times New Roman" w:hAnsi="Times New Roman" w:cs="Times New Roman"/>
          <w:sz w:val="24"/>
          <w:szCs w:val="24"/>
        </w:rPr>
        <w:t>[Date]</w:t>
      </w:r>
    </w:p>
    <w:p w:rsidR="00ED5C4A" w:rsidRDefault="00ED5C4A" w:rsidP="00ED5C4A">
      <w:pPr>
        <w:spacing w:after="0" w:line="480" w:lineRule="auto"/>
        <w:ind w:firstLine="720"/>
        <w:rPr>
          <w:rFonts w:ascii="Times New Roman" w:hAnsi="Times New Roman" w:cs="Times New Roman"/>
          <w:sz w:val="24"/>
          <w:szCs w:val="24"/>
        </w:rPr>
      </w:pPr>
    </w:p>
    <w:p w:rsidR="00ED5C4A" w:rsidRDefault="00ED5C4A" w:rsidP="00ED5C4A">
      <w:pPr>
        <w:spacing w:after="0" w:line="480" w:lineRule="auto"/>
        <w:ind w:firstLine="720"/>
        <w:rPr>
          <w:rFonts w:ascii="Times New Roman" w:hAnsi="Times New Roman" w:cs="Times New Roman"/>
          <w:sz w:val="24"/>
          <w:szCs w:val="24"/>
        </w:rPr>
      </w:pPr>
    </w:p>
    <w:p w:rsidR="00ED5C4A" w:rsidRDefault="00ED5C4A" w:rsidP="00ED5C4A">
      <w:pPr>
        <w:spacing w:after="0" w:line="480" w:lineRule="auto"/>
        <w:ind w:firstLine="720"/>
        <w:rPr>
          <w:rFonts w:ascii="Times New Roman" w:hAnsi="Times New Roman" w:cs="Times New Roman"/>
          <w:sz w:val="24"/>
          <w:szCs w:val="24"/>
        </w:rPr>
      </w:pPr>
    </w:p>
    <w:p w:rsidR="00ED5C4A" w:rsidRDefault="00ED5C4A" w:rsidP="00ED5C4A">
      <w:pPr>
        <w:spacing w:after="0" w:line="480" w:lineRule="auto"/>
        <w:ind w:firstLine="720"/>
        <w:rPr>
          <w:rFonts w:ascii="Times New Roman" w:hAnsi="Times New Roman" w:cs="Times New Roman"/>
          <w:sz w:val="24"/>
          <w:szCs w:val="24"/>
        </w:rPr>
      </w:pPr>
    </w:p>
    <w:p w:rsidR="00ED5C4A" w:rsidRDefault="00ED5C4A" w:rsidP="00ED5C4A">
      <w:pPr>
        <w:spacing w:after="0" w:line="480" w:lineRule="auto"/>
        <w:ind w:firstLine="720"/>
        <w:rPr>
          <w:rFonts w:ascii="Times New Roman" w:hAnsi="Times New Roman" w:cs="Times New Roman"/>
          <w:sz w:val="24"/>
          <w:szCs w:val="24"/>
        </w:rPr>
      </w:pPr>
    </w:p>
    <w:p w:rsidR="00ED5C4A" w:rsidRDefault="00ED5C4A" w:rsidP="00ED5C4A">
      <w:pPr>
        <w:spacing w:after="0" w:line="480" w:lineRule="auto"/>
        <w:ind w:firstLine="720"/>
        <w:rPr>
          <w:rFonts w:ascii="Times New Roman" w:hAnsi="Times New Roman" w:cs="Times New Roman"/>
          <w:sz w:val="24"/>
          <w:szCs w:val="24"/>
        </w:rPr>
      </w:pPr>
    </w:p>
    <w:p w:rsidR="00171105" w:rsidRPr="00ED5C4A" w:rsidRDefault="002C13B3" w:rsidP="00ED5C4A">
      <w:pPr>
        <w:spacing w:after="0" w:line="480" w:lineRule="auto"/>
        <w:ind w:firstLine="720"/>
        <w:rPr>
          <w:rFonts w:ascii="Times New Roman" w:hAnsi="Times New Roman" w:cs="Times New Roman"/>
          <w:sz w:val="24"/>
          <w:szCs w:val="24"/>
        </w:rPr>
      </w:pPr>
      <w:r w:rsidRPr="00ED5C4A">
        <w:rPr>
          <w:rFonts w:ascii="Times New Roman" w:hAnsi="Times New Roman" w:cs="Times New Roman"/>
          <w:sz w:val="24"/>
          <w:szCs w:val="24"/>
        </w:rPr>
        <w:lastRenderedPageBreak/>
        <w:t>Over the past few years, communication scholars and analysts have dedicated extensive exertions to the identification of both skills and behaviors that are correlated with the competence of intercultural communication.</w:t>
      </w:r>
      <w:r w:rsidR="00F15A77" w:rsidRPr="00ED5C4A">
        <w:rPr>
          <w:rFonts w:ascii="Times New Roman" w:hAnsi="Times New Roman" w:cs="Times New Roman"/>
          <w:sz w:val="24"/>
          <w:szCs w:val="24"/>
        </w:rPr>
        <w:t xml:space="preserve"> In the contemporary society; which is highly defined by a fast ever-growing technological innovation and advancement, many nations have been seen to have significant cultural disparities that are evidenced in the social, economic, political and even religious phenomena. While applying the Hofstede model (cultural dimensions), the United States has been observed to contain critical cultural differenc</w:t>
      </w:r>
      <w:r w:rsidR="004F07E5" w:rsidRPr="00ED5C4A">
        <w:rPr>
          <w:rFonts w:ascii="Times New Roman" w:hAnsi="Times New Roman" w:cs="Times New Roman"/>
          <w:sz w:val="24"/>
          <w:szCs w:val="24"/>
        </w:rPr>
        <w:t xml:space="preserve">es when compared with Thailand on dimensions like power distance, individualism, masculinity, uncertainty </w:t>
      </w:r>
      <w:r w:rsidR="0081445C" w:rsidRPr="00ED5C4A">
        <w:rPr>
          <w:rFonts w:ascii="Times New Roman" w:hAnsi="Times New Roman" w:cs="Times New Roman"/>
          <w:sz w:val="24"/>
          <w:szCs w:val="24"/>
        </w:rPr>
        <w:t>avoidance and long-term o</w:t>
      </w:r>
      <w:r w:rsidR="00C829A0" w:rsidRPr="00ED5C4A">
        <w:rPr>
          <w:rFonts w:ascii="Times New Roman" w:hAnsi="Times New Roman" w:cs="Times New Roman"/>
          <w:sz w:val="24"/>
          <w:szCs w:val="24"/>
        </w:rPr>
        <w:t>rientation alongside indulgence</w:t>
      </w:r>
      <w:r w:rsidR="00A9725F" w:rsidRPr="00ED5C4A">
        <w:rPr>
          <w:rFonts w:ascii="Times New Roman" w:hAnsi="Times New Roman" w:cs="Times New Roman"/>
          <w:sz w:val="24"/>
          <w:szCs w:val="24"/>
        </w:rPr>
        <w:t xml:space="preserve">. </w:t>
      </w:r>
      <w:r w:rsidR="00171105" w:rsidRPr="00ED5C4A">
        <w:rPr>
          <w:rFonts w:ascii="Times New Roman" w:hAnsi="Times New Roman" w:cs="Times New Roman"/>
          <w:sz w:val="24"/>
          <w:szCs w:val="24"/>
        </w:rPr>
        <w:t>In this paper, I will adequately depict the differences between my culture (the US culture) and that of Thailand using the Hofstede model alongside demonstrating the manner through which these differences can affect my communications</w:t>
      </w:r>
      <w:r w:rsidR="00C829A0" w:rsidRPr="00ED5C4A">
        <w:rPr>
          <w:rFonts w:ascii="Times New Roman" w:hAnsi="Times New Roman" w:cs="Times New Roman"/>
          <w:sz w:val="24"/>
          <w:szCs w:val="24"/>
        </w:rPr>
        <w:t>.</w:t>
      </w:r>
    </w:p>
    <w:p w:rsidR="009B5206" w:rsidRPr="00ED5C4A" w:rsidRDefault="00171105" w:rsidP="00ED5C4A">
      <w:pPr>
        <w:spacing w:after="0" w:line="480" w:lineRule="auto"/>
        <w:ind w:firstLine="720"/>
        <w:rPr>
          <w:rFonts w:ascii="Times New Roman" w:hAnsi="Times New Roman" w:cs="Times New Roman"/>
          <w:sz w:val="24"/>
          <w:szCs w:val="24"/>
        </w:rPr>
      </w:pPr>
      <w:r w:rsidRPr="00ED5C4A">
        <w:rPr>
          <w:rFonts w:ascii="Times New Roman" w:hAnsi="Times New Roman" w:cs="Times New Roman"/>
          <w:sz w:val="24"/>
          <w:szCs w:val="24"/>
        </w:rPr>
        <w:t xml:space="preserve">The first difference between US culture and that of Thailand can be seen in the power distance dimension which states that all people in the </w:t>
      </w:r>
      <w:r w:rsidRPr="00897052">
        <w:rPr>
          <w:rFonts w:ascii="Times New Roman" w:hAnsi="Times New Roman" w:cs="Times New Roman"/>
          <w:noProof/>
          <w:sz w:val="24"/>
          <w:szCs w:val="24"/>
        </w:rPr>
        <w:t>societ</w:t>
      </w:r>
      <w:r w:rsidR="00897052">
        <w:rPr>
          <w:rFonts w:ascii="Times New Roman" w:hAnsi="Times New Roman" w:cs="Times New Roman"/>
          <w:noProof/>
          <w:sz w:val="24"/>
          <w:szCs w:val="24"/>
        </w:rPr>
        <w:t>y</w:t>
      </w:r>
      <w:r w:rsidRPr="00ED5C4A">
        <w:rPr>
          <w:rFonts w:ascii="Times New Roman" w:hAnsi="Times New Roman" w:cs="Times New Roman"/>
          <w:sz w:val="24"/>
          <w:szCs w:val="24"/>
        </w:rPr>
        <w:t xml:space="preserve"> are </w:t>
      </w:r>
      <w:r w:rsidR="00260175" w:rsidRPr="00ED5C4A">
        <w:rPr>
          <w:rFonts w:ascii="Times New Roman" w:hAnsi="Times New Roman" w:cs="Times New Roman"/>
          <w:sz w:val="24"/>
          <w:szCs w:val="24"/>
        </w:rPr>
        <w:t xml:space="preserve">unequal. Just like in many Asian nations, Thailand PDI index score is higher than that of the United States since it is a society </w:t>
      </w:r>
      <w:r w:rsidR="009B5206" w:rsidRPr="00ED5C4A">
        <w:rPr>
          <w:rFonts w:ascii="Times New Roman" w:hAnsi="Times New Roman" w:cs="Times New Roman"/>
          <w:sz w:val="24"/>
          <w:szCs w:val="24"/>
        </w:rPr>
        <w:t>that</w:t>
      </w:r>
      <w:r w:rsidR="00260175" w:rsidRPr="00ED5C4A">
        <w:rPr>
          <w:rFonts w:ascii="Times New Roman" w:hAnsi="Times New Roman" w:cs="Times New Roman"/>
          <w:sz w:val="24"/>
          <w:szCs w:val="24"/>
        </w:rPr>
        <w:t xml:space="preserve"> strictly follows a chain of command</w:t>
      </w:r>
      <w:r w:rsidR="009B5206" w:rsidRPr="00ED5C4A">
        <w:rPr>
          <w:rFonts w:ascii="Times New Roman" w:hAnsi="Times New Roman" w:cs="Times New Roman"/>
          <w:sz w:val="24"/>
          <w:szCs w:val="24"/>
        </w:rPr>
        <w:t>, implying that it accepts the practice of inequality (hierarchical culture)</w:t>
      </w:r>
      <w:r w:rsidR="00AF03F2" w:rsidRPr="00ED5C4A">
        <w:rPr>
          <w:rFonts w:ascii="Times New Roman" w:hAnsi="Times New Roman" w:cs="Times New Roman"/>
          <w:sz w:val="24"/>
          <w:szCs w:val="24"/>
        </w:rPr>
        <w:t xml:space="preserve"> (Hofstede &amp; Hofstede, 2005)</w:t>
      </w:r>
      <w:r w:rsidR="009B5206" w:rsidRPr="00ED5C4A">
        <w:rPr>
          <w:rFonts w:ascii="Times New Roman" w:hAnsi="Times New Roman" w:cs="Times New Roman"/>
          <w:sz w:val="24"/>
          <w:szCs w:val="24"/>
        </w:rPr>
        <w:t xml:space="preserve">. Unlike the US culture, in Thailand, social relations are entirely defined on the basis of an individual’s superiority towards another; an aspect that has </w:t>
      </w:r>
      <w:r w:rsidR="00897052">
        <w:rPr>
          <w:rFonts w:ascii="Times New Roman" w:hAnsi="Times New Roman" w:cs="Times New Roman"/>
          <w:sz w:val="24"/>
          <w:szCs w:val="24"/>
        </w:rPr>
        <w:t xml:space="preserve">a </w:t>
      </w:r>
      <w:r w:rsidR="009B5206" w:rsidRPr="00897052">
        <w:rPr>
          <w:rFonts w:ascii="Times New Roman" w:hAnsi="Times New Roman" w:cs="Times New Roman"/>
          <w:noProof/>
          <w:sz w:val="24"/>
          <w:szCs w:val="24"/>
        </w:rPr>
        <w:t>great</w:t>
      </w:r>
      <w:r w:rsidR="009B5206" w:rsidRPr="00ED5C4A">
        <w:rPr>
          <w:rFonts w:ascii="Times New Roman" w:hAnsi="Times New Roman" w:cs="Times New Roman"/>
          <w:sz w:val="24"/>
          <w:szCs w:val="24"/>
        </w:rPr>
        <w:t xml:space="preserve"> impact on communication since different words will be used in different occasions and to different persons like bosses, parents, Royal families, monks and teachers among others.</w:t>
      </w:r>
    </w:p>
    <w:p w:rsidR="008A71B2" w:rsidRPr="00ED5C4A" w:rsidRDefault="009B5206" w:rsidP="00ED5C4A">
      <w:pPr>
        <w:spacing w:after="0" w:line="480" w:lineRule="auto"/>
        <w:ind w:firstLine="720"/>
        <w:rPr>
          <w:rFonts w:ascii="Times New Roman" w:hAnsi="Times New Roman" w:cs="Times New Roman"/>
          <w:sz w:val="24"/>
          <w:szCs w:val="24"/>
        </w:rPr>
      </w:pPr>
      <w:r w:rsidRPr="00ED5C4A">
        <w:rPr>
          <w:rFonts w:ascii="Times New Roman" w:hAnsi="Times New Roman" w:cs="Times New Roman"/>
          <w:sz w:val="24"/>
          <w:szCs w:val="24"/>
        </w:rPr>
        <w:t xml:space="preserve">Individualism versus collectivism is another principal cultural variability measurement that has been used to demonstrate the cultural differences in communication between Thailand </w:t>
      </w:r>
      <w:r w:rsidRPr="00ED5C4A">
        <w:rPr>
          <w:rFonts w:ascii="Times New Roman" w:hAnsi="Times New Roman" w:cs="Times New Roman"/>
          <w:sz w:val="24"/>
          <w:szCs w:val="24"/>
        </w:rPr>
        <w:lastRenderedPageBreak/>
        <w:t>and the United States.</w:t>
      </w:r>
      <w:r w:rsidR="00FE103D" w:rsidRPr="00ED5C4A">
        <w:rPr>
          <w:rFonts w:ascii="Times New Roman" w:hAnsi="Times New Roman" w:cs="Times New Roman"/>
          <w:sz w:val="24"/>
          <w:szCs w:val="24"/>
        </w:rPr>
        <w:t xml:space="preserve"> Unlike Thailand, my culture purely embraces individualism; Americans are more self-centered not to mention that they mainly emphasize on individual achievement instead of advocating for group harmony as in the case in Thailand</w:t>
      </w:r>
      <w:r w:rsidR="00AF03F2" w:rsidRPr="00ED5C4A">
        <w:rPr>
          <w:rFonts w:ascii="Times New Roman" w:hAnsi="Times New Roman" w:cs="Times New Roman"/>
          <w:sz w:val="24"/>
          <w:szCs w:val="24"/>
        </w:rPr>
        <w:t xml:space="preserve"> (Hofstede &amp; Hofstede, 2005)</w:t>
      </w:r>
      <w:r w:rsidR="00FE103D" w:rsidRPr="00ED5C4A">
        <w:rPr>
          <w:rFonts w:ascii="Times New Roman" w:hAnsi="Times New Roman" w:cs="Times New Roman"/>
          <w:sz w:val="24"/>
          <w:szCs w:val="24"/>
        </w:rPr>
        <w:t>. It is a culture that highly impacts one’s communication skills bearing in mind that collectivist cultures (Thailand) embrace</w:t>
      </w:r>
      <w:r w:rsidR="004F1A2B" w:rsidRPr="00ED5C4A">
        <w:rPr>
          <w:rFonts w:ascii="Times New Roman" w:hAnsi="Times New Roman" w:cs="Times New Roman"/>
          <w:sz w:val="24"/>
          <w:szCs w:val="24"/>
        </w:rPr>
        <w:t xml:space="preserve"> group harmony and corporation alongside aim at avoiding conflict which are essential factors for communication.</w:t>
      </w:r>
    </w:p>
    <w:p w:rsidR="00DA05DE" w:rsidRPr="00ED5C4A" w:rsidRDefault="00DA05DE" w:rsidP="00ED5C4A">
      <w:pPr>
        <w:spacing w:after="0" w:line="480" w:lineRule="auto"/>
        <w:ind w:firstLine="720"/>
        <w:rPr>
          <w:rFonts w:ascii="Times New Roman" w:hAnsi="Times New Roman" w:cs="Times New Roman"/>
          <w:sz w:val="24"/>
          <w:szCs w:val="24"/>
        </w:rPr>
      </w:pPr>
      <w:r w:rsidRPr="00ED5C4A">
        <w:rPr>
          <w:rFonts w:ascii="Times New Roman" w:hAnsi="Times New Roman" w:cs="Times New Roman"/>
          <w:sz w:val="24"/>
          <w:szCs w:val="24"/>
        </w:rPr>
        <w:t xml:space="preserve">Concerning </w:t>
      </w:r>
      <w:r w:rsidR="006D6823" w:rsidRPr="00ED5C4A">
        <w:rPr>
          <w:rFonts w:ascii="Times New Roman" w:hAnsi="Times New Roman" w:cs="Times New Roman"/>
          <w:sz w:val="24"/>
          <w:szCs w:val="24"/>
        </w:rPr>
        <w:t xml:space="preserve">masculinity, this behavior is higher in </w:t>
      </w:r>
      <w:r w:rsidR="00897052">
        <w:rPr>
          <w:rFonts w:ascii="Times New Roman" w:hAnsi="Times New Roman" w:cs="Times New Roman"/>
          <w:sz w:val="24"/>
          <w:szCs w:val="24"/>
        </w:rPr>
        <w:t xml:space="preserve">the </w:t>
      </w:r>
      <w:r w:rsidR="006D6823" w:rsidRPr="00897052">
        <w:rPr>
          <w:rFonts w:ascii="Times New Roman" w:hAnsi="Times New Roman" w:cs="Times New Roman"/>
          <w:noProof/>
          <w:sz w:val="24"/>
          <w:szCs w:val="24"/>
        </w:rPr>
        <w:t>US</w:t>
      </w:r>
      <w:r w:rsidR="006D6823" w:rsidRPr="00ED5C4A">
        <w:rPr>
          <w:rFonts w:ascii="Times New Roman" w:hAnsi="Times New Roman" w:cs="Times New Roman"/>
          <w:sz w:val="24"/>
          <w:szCs w:val="24"/>
        </w:rPr>
        <w:t xml:space="preserve"> compared to Thailand; an aspect that may be seen to have been </w:t>
      </w:r>
      <w:r w:rsidR="00C4098B" w:rsidRPr="00ED5C4A">
        <w:rPr>
          <w:rFonts w:ascii="Times New Roman" w:hAnsi="Times New Roman" w:cs="Times New Roman"/>
          <w:sz w:val="24"/>
          <w:szCs w:val="24"/>
        </w:rPr>
        <w:t>influenced</w:t>
      </w:r>
      <w:r w:rsidR="006D6823" w:rsidRPr="00ED5C4A">
        <w:rPr>
          <w:rFonts w:ascii="Times New Roman" w:hAnsi="Times New Roman" w:cs="Times New Roman"/>
          <w:sz w:val="24"/>
          <w:szCs w:val="24"/>
        </w:rPr>
        <w:t xml:space="preserve"> by individualism. It is a behavior that is manifested in almost all sectors including schools, </w:t>
      </w:r>
      <w:r w:rsidR="006D6823" w:rsidRPr="00897052">
        <w:rPr>
          <w:rFonts w:ascii="Times New Roman" w:hAnsi="Times New Roman" w:cs="Times New Roman"/>
          <w:noProof/>
          <w:sz w:val="24"/>
          <w:szCs w:val="24"/>
        </w:rPr>
        <w:t>workplace</w:t>
      </w:r>
      <w:r w:rsidR="006D6823" w:rsidRPr="00ED5C4A">
        <w:rPr>
          <w:rFonts w:ascii="Times New Roman" w:hAnsi="Times New Roman" w:cs="Times New Roman"/>
          <w:sz w:val="24"/>
          <w:szCs w:val="24"/>
        </w:rPr>
        <w:t xml:space="preserve"> and even in co-curricular fields</w:t>
      </w:r>
      <w:r w:rsidR="00AF03F2" w:rsidRPr="00ED5C4A">
        <w:rPr>
          <w:rFonts w:ascii="Times New Roman" w:hAnsi="Times New Roman" w:cs="Times New Roman"/>
          <w:sz w:val="24"/>
          <w:szCs w:val="24"/>
        </w:rPr>
        <w:t xml:space="preserve"> (Deresky, 2008)</w:t>
      </w:r>
      <w:r w:rsidR="006D6823" w:rsidRPr="00ED5C4A">
        <w:rPr>
          <w:rFonts w:ascii="Times New Roman" w:hAnsi="Times New Roman" w:cs="Times New Roman"/>
          <w:sz w:val="24"/>
          <w:szCs w:val="24"/>
        </w:rPr>
        <w:t>. As a consequence, this dimension impacts communication in the sense that</w:t>
      </w:r>
      <w:r w:rsidR="00C4098B" w:rsidRPr="00ED5C4A">
        <w:rPr>
          <w:rFonts w:ascii="Times New Roman" w:hAnsi="Times New Roman" w:cs="Times New Roman"/>
          <w:sz w:val="24"/>
          <w:szCs w:val="24"/>
        </w:rPr>
        <w:t xml:space="preserve"> </w:t>
      </w:r>
      <w:r w:rsidR="00617C59" w:rsidRPr="00ED5C4A">
        <w:rPr>
          <w:rFonts w:ascii="Times New Roman" w:hAnsi="Times New Roman" w:cs="Times New Roman"/>
          <w:sz w:val="24"/>
          <w:szCs w:val="24"/>
        </w:rPr>
        <w:t xml:space="preserve">individuals feel free to talk and display their abilities to attain success in their lives. </w:t>
      </w:r>
      <w:r w:rsidR="006D6823" w:rsidRPr="00ED5C4A">
        <w:rPr>
          <w:rFonts w:ascii="Times New Roman" w:hAnsi="Times New Roman" w:cs="Times New Roman"/>
          <w:sz w:val="24"/>
          <w:szCs w:val="24"/>
        </w:rPr>
        <w:t xml:space="preserve"> </w:t>
      </w:r>
    </w:p>
    <w:p w:rsidR="00A04A6C" w:rsidRPr="00ED5C4A" w:rsidRDefault="00ED032D" w:rsidP="00ED5C4A">
      <w:pPr>
        <w:spacing w:after="0" w:line="480" w:lineRule="auto"/>
        <w:ind w:firstLine="720"/>
        <w:rPr>
          <w:rFonts w:ascii="Times New Roman" w:hAnsi="Times New Roman" w:cs="Times New Roman"/>
          <w:sz w:val="24"/>
          <w:szCs w:val="24"/>
        </w:rPr>
      </w:pPr>
      <w:r w:rsidRPr="00ED5C4A">
        <w:rPr>
          <w:rFonts w:ascii="Times New Roman" w:hAnsi="Times New Roman" w:cs="Times New Roman"/>
          <w:sz w:val="24"/>
          <w:szCs w:val="24"/>
        </w:rPr>
        <w:t xml:space="preserve">Other vivid differences between these two cultures include indulgence and tightness versus looseness. The indulgence dimension among Americans, which is the extent by which </w:t>
      </w:r>
      <w:r w:rsidR="00A04A6C" w:rsidRPr="00ED5C4A">
        <w:rPr>
          <w:rFonts w:ascii="Times New Roman" w:hAnsi="Times New Roman" w:cs="Times New Roman"/>
          <w:sz w:val="24"/>
          <w:szCs w:val="24"/>
        </w:rPr>
        <w:t>individuals</w:t>
      </w:r>
      <w:r w:rsidRPr="00ED5C4A">
        <w:rPr>
          <w:rFonts w:ascii="Times New Roman" w:hAnsi="Times New Roman" w:cs="Times New Roman"/>
          <w:sz w:val="24"/>
          <w:szCs w:val="24"/>
        </w:rPr>
        <w:t xml:space="preserve"> aim at controlling their desires on the bases of their upbringing </w:t>
      </w:r>
      <w:r w:rsidR="00BC63CE" w:rsidRPr="00ED5C4A">
        <w:rPr>
          <w:rFonts w:ascii="Times New Roman" w:hAnsi="Times New Roman" w:cs="Times New Roman"/>
          <w:sz w:val="24"/>
          <w:szCs w:val="24"/>
        </w:rPr>
        <w:t>is higher than that of the people of Thailand. It is a facet that is reflected on the Americans principle of working hard and playing hard, issues that facilitate communication</w:t>
      </w:r>
      <w:r w:rsidR="00AF03F2" w:rsidRPr="00ED5C4A">
        <w:rPr>
          <w:rFonts w:ascii="Times New Roman" w:hAnsi="Times New Roman" w:cs="Times New Roman"/>
          <w:sz w:val="24"/>
          <w:szCs w:val="24"/>
        </w:rPr>
        <w:t xml:space="preserve"> (Deresky, 2008)</w:t>
      </w:r>
      <w:r w:rsidR="00BC63CE" w:rsidRPr="00ED5C4A">
        <w:rPr>
          <w:rFonts w:ascii="Times New Roman" w:hAnsi="Times New Roman" w:cs="Times New Roman"/>
          <w:sz w:val="24"/>
          <w:szCs w:val="24"/>
        </w:rPr>
        <w:t xml:space="preserve">. </w:t>
      </w:r>
      <w:r w:rsidR="002B389F" w:rsidRPr="00ED5C4A">
        <w:rPr>
          <w:rFonts w:ascii="Times New Roman" w:hAnsi="Times New Roman" w:cs="Times New Roman"/>
          <w:sz w:val="24"/>
          <w:szCs w:val="24"/>
        </w:rPr>
        <w:t xml:space="preserve">Suffice to say, Thailand is a ‘tight’ society </w:t>
      </w:r>
      <w:r w:rsidR="000709BD" w:rsidRPr="00ED5C4A">
        <w:rPr>
          <w:rFonts w:ascii="Times New Roman" w:hAnsi="Times New Roman" w:cs="Times New Roman"/>
          <w:sz w:val="24"/>
          <w:szCs w:val="24"/>
        </w:rPr>
        <w:t xml:space="preserve">where parents and even teachers emphasize </w:t>
      </w:r>
      <w:r w:rsidR="00A04A6C" w:rsidRPr="00ED5C4A">
        <w:rPr>
          <w:rFonts w:ascii="Times New Roman" w:hAnsi="Times New Roman" w:cs="Times New Roman"/>
          <w:sz w:val="24"/>
          <w:szCs w:val="24"/>
        </w:rPr>
        <w:t xml:space="preserve">abidance </w:t>
      </w:r>
      <w:r w:rsidR="002B389F" w:rsidRPr="00ED5C4A">
        <w:rPr>
          <w:rFonts w:ascii="Times New Roman" w:hAnsi="Times New Roman" w:cs="Times New Roman"/>
          <w:sz w:val="24"/>
          <w:szCs w:val="24"/>
        </w:rPr>
        <w:t xml:space="preserve">compared </w:t>
      </w:r>
      <w:r w:rsidR="00A04A6C" w:rsidRPr="00ED5C4A">
        <w:rPr>
          <w:rFonts w:ascii="Times New Roman" w:hAnsi="Times New Roman" w:cs="Times New Roman"/>
          <w:sz w:val="24"/>
          <w:szCs w:val="24"/>
        </w:rPr>
        <w:t xml:space="preserve">to American culture (loose’ society) where children are encouraged to extensively explore the world. Consequently, this permissiveness has highly decorated our communication skills and language development through cultural exploration. </w:t>
      </w:r>
    </w:p>
    <w:p w:rsidR="00ED5C4A" w:rsidRDefault="00ED5C4A" w:rsidP="00ED5C4A">
      <w:pPr>
        <w:spacing w:after="0" w:line="480" w:lineRule="auto"/>
        <w:jc w:val="center"/>
        <w:rPr>
          <w:rFonts w:ascii="Times New Roman" w:hAnsi="Times New Roman" w:cs="Times New Roman"/>
          <w:sz w:val="24"/>
          <w:szCs w:val="24"/>
        </w:rPr>
      </w:pPr>
    </w:p>
    <w:p w:rsidR="00ED5C4A" w:rsidRDefault="00ED5C4A" w:rsidP="00ED5C4A">
      <w:pPr>
        <w:spacing w:after="0" w:line="480" w:lineRule="auto"/>
        <w:jc w:val="center"/>
        <w:rPr>
          <w:rFonts w:ascii="Times New Roman" w:hAnsi="Times New Roman" w:cs="Times New Roman"/>
          <w:sz w:val="24"/>
          <w:szCs w:val="24"/>
        </w:rPr>
      </w:pPr>
    </w:p>
    <w:p w:rsidR="00ED5C4A" w:rsidRDefault="00ED5C4A" w:rsidP="00ED5C4A">
      <w:pPr>
        <w:spacing w:after="0" w:line="480" w:lineRule="auto"/>
        <w:jc w:val="center"/>
        <w:rPr>
          <w:rFonts w:ascii="Times New Roman" w:hAnsi="Times New Roman" w:cs="Times New Roman"/>
          <w:sz w:val="24"/>
          <w:szCs w:val="24"/>
        </w:rPr>
      </w:pPr>
    </w:p>
    <w:p w:rsidR="00A04A6C" w:rsidRPr="00362DCA" w:rsidRDefault="00A04A6C" w:rsidP="00ED5C4A">
      <w:pPr>
        <w:spacing w:after="0" w:line="480" w:lineRule="auto"/>
        <w:jc w:val="center"/>
        <w:rPr>
          <w:rFonts w:ascii="Times New Roman" w:hAnsi="Times New Roman" w:cs="Times New Roman"/>
          <w:b/>
          <w:sz w:val="24"/>
          <w:szCs w:val="24"/>
        </w:rPr>
      </w:pPr>
      <w:r w:rsidRPr="00362DCA">
        <w:rPr>
          <w:rFonts w:ascii="Times New Roman" w:hAnsi="Times New Roman" w:cs="Times New Roman"/>
          <w:b/>
          <w:sz w:val="24"/>
          <w:szCs w:val="24"/>
        </w:rPr>
        <w:lastRenderedPageBreak/>
        <w:t>References</w:t>
      </w:r>
      <w:bookmarkStart w:id="0" w:name="_GoBack"/>
      <w:bookmarkEnd w:id="0"/>
    </w:p>
    <w:p w:rsidR="00A04A6C" w:rsidRPr="00ED5C4A" w:rsidRDefault="00A04A6C" w:rsidP="00ED5C4A">
      <w:pPr>
        <w:spacing w:after="0" w:line="480" w:lineRule="auto"/>
        <w:ind w:left="720" w:hanging="720"/>
        <w:rPr>
          <w:rFonts w:ascii="Times New Roman" w:hAnsi="Times New Roman" w:cs="Times New Roman"/>
          <w:sz w:val="24"/>
          <w:szCs w:val="24"/>
        </w:rPr>
      </w:pPr>
      <w:r w:rsidRPr="00ED5C4A">
        <w:rPr>
          <w:rFonts w:ascii="Times New Roman" w:hAnsi="Times New Roman" w:cs="Times New Roman"/>
          <w:sz w:val="24"/>
          <w:szCs w:val="24"/>
        </w:rPr>
        <w:t>Deresky, H. (2008). </w:t>
      </w:r>
      <w:r w:rsidRPr="00ED5C4A">
        <w:rPr>
          <w:rFonts w:ascii="Times New Roman" w:hAnsi="Times New Roman" w:cs="Times New Roman"/>
          <w:i/>
          <w:iCs/>
          <w:sz w:val="24"/>
          <w:szCs w:val="24"/>
        </w:rPr>
        <w:t>International management: Managing across borders and cultures</w:t>
      </w:r>
      <w:r w:rsidRPr="00ED5C4A">
        <w:rPr>
          <w:rFonts w:ascii="Times New Roman" w:hAnsi="Times New Roman" w:cs="Times New Roman"/>
          <w:sz w:val="24"/>
          <w:szCs w:val="24"/>
        </w:rPr>
        <w:t>. New Jersey: Pearson Education.</w:t>
      </w:r>
    </w:p>
    <w:p w:rsidR="00ED032D" w:rsidRPr="00ED5C4A" w:rsidRDefault="00A04A6C" w:rsidP="00ED5C4A">
      <w:pPr>
        <w:spacing w:after="0" w:line="480" w:lineRule="auto"/>
        <w:ind w:left="720" w:hanging="720"/>
        <w:rPr>
          <w:rFonts w:ascii="Times New Roman" w:hAnsi="Times New Roman" w:cs="Times New Roman"/>
          <w:sz w:val="24"/>
          <w:szCs w:val="24"/>
        </w:rPr>
      </w:pPr>
      <w:r w:rsidRPr="00ED5C4A">
        <w:rPr>
          <w:rFonts w:ascii="Times New Roman" w:hAnsi="Times New Roman" w:cs="Times New Roman"/>
          <w:sz w:val="24"/>
          <w:szCs w:val="24"/>
        </w:rPr>
        <w:t>Hofstede, G., &amp; Hofstede, G. I. (2005). </w:t>
      </w:r>
      <w:r w:rsidRPr="00ED5C4A">
        <w:rPr>
          <w:rFonts w:ascii="Times New Roman" w:hAnsi="Times New Roman" w:cs="Times New Roman"/>
          <w:i/>
          <w:iCs/>
          <w:sz w:val="24"/>
          <w:szCs w:val="24"/>
        </w:rPr>
        <w:t>Cultures and organizations: Software of the mind</w:t>
      </w:r>
      <w:r w:rsidRPr="00ED5C4A">
        <w:rPr>
          <w:rFonts w:ascii="Times New Roman" w:hAnsi="Times New Roman" w:cs="Times New Roman"/>
          <w:sz w:val="24"/>
          <w:szCs w:val="24"/>
        </w:rPr>
        <w:t>. New York, NY: McGraw Hill.</w:t>
      </w:r>
      <w:r w:rsidR="002B389F" w:rsidRPr="00ED5C4A">
        <w:rPr>
          <w:rFonts w:ascii="Times New Roman" w:hAnsi="Times New Roman" w:cs="Times New Roman"/>
          <w:sz w:val="24"/>
          <w:szCs w:val="24"/>
        </w:rPr>
        <w:t xml:space="preserve"> </w:t>
      </w:r>
      <w:r w:rsidR="00ED032D" w:rsidRPr="00ED5C4A">
        <w:rPr>
          <w:rFonts w:ascii="Times New Roman" w:hAnsi="Times New Roman" w:cs="Times New Roman"/>
          <w:sz w:val="24"/>
          <w:szCs w:val="24"/>
        </w:rPr>
        <w:t xml:space="preserve">  </w:t>
      </w:r>
    </w:p>
    <w:sectPr w:rsidR="00ED032D" w:rsidRPr="00ED5C4A" w:rsidSect="00ED5C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DB3" w:rsidRDefault="00474DB3" w:rsidP="00ED5C4A">
      <w:pPr>
        <w:spacing w:after="0" w:line="240" w:lineRule="auto"/>
      </w:pPr>
      <w:r>
        <w:separator/>
      </w:r>
    </w:p>
  </w:endnote>
  <w:endnote w:type="continuationSeparator" w:id="0">
    <w:p w:rsidR="00474DB3" w:rsidRDefault="00474DB3" w:rsidP="00ED5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DB3" w:rsidRDefault="00474DB3" w:rsidP="00ED5C4A">
      <w:pPr>
        <w:spacing w:after="0" w:line="240" w:lineRule="auto"/>
      </w:pPr>
      <w:r>
        <w:separator/>
      </w:r>
    </w:p>
  </w:footnote>
  <w:footnote w:type="continuationSeparator" w:id="0">
    <w:p w:rsidR="00474DB3" w:rsidRDefault="00474DB3" w:rsidP="00ED5C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98088842"/>
      <w:docPartObj>
        <w:docPartGallery w:val="Page Numbers (Top of Page)"/>
        <w:docPartUnique/>
      </w:docPartObj>
    </w:sdtPr>
    <w:sdtEndPr>
      <w:rPr>
        <w:noProof/>
      </w:rPr>
    </w:sdtEndPr>
    <w:sdtContent>
      <w:p w:rsidR="00ED5C4A" w:rsidRPr="00ED5C4A" w:rsidRDefault="00ED5C4A" w:rsidP="00ED5C4A">
        <w:pPr>
          <w:pStyle w:val="Header"/>
          <w:spacing w:line="480" w:lineRule="auto"/>
          <w:rPr>
            <w:rFonts w:ascii="Times New Roman" w:hAnsi="Times New Roman" w:cs="Times New Roman"/>
            <w:sz w:val="24"/>
            <w:szCs w:val="24"/>
          </w:rPr>
        </w:pPr>
        <w:r w:rsidRPr="00ED5C4A">
          <w:rPr>
            <w:rFonts w:ascii="Times New Roman" w:hAnsi="Times New Roman" w:cs="Times New Roman"/>
            <w:sz w:val="24"/>
            <w:szCs w:val="24"/>
          </w:rPr>
          <w:t>INTERCULTURAL COMMUNICATIONS</w:t>
        </w:r>
        <w:r>
          <w:rPr>
            <w:rFonts w:ascii="Times New Roman" w:hAnsi="Times New Roman" w:cs="Times New Roman"/>
            <w:sz w:val="24"/>
            <w:szCs w:val="24"/>
          </w:rPr>
          <w:t xml:space="preserve">                                                        </w:t>
        </w:r>
        <w:r w:rsidRPr="00ED5C4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D5C4A">
          <w:rPr>
            <w:rFonts w:ascii="Times New Roman" w:hAnsi="Times New Roman" w:cs="Times New Roman"/>
            <w:sz w:val="24"/>
            <w:szCs w:val="24"/>
          </w:rPr>
          <w:fldChar w:fldCharType="begin"/>
        </w:r>
        <w:r w:rsidRPr="00ED5C4A">
          <w:rPr>
            <w:rFonts w:ascii="Times New Roman" w:hAnsi="Times New Roman" w:cs="Times New Roman"/>
            <w:sz w:val="24"/>
            <w:szCs w:val="24"/>
          </w:rPr>
          <w:instrText xml:space="preserve"> PAGE   \* MERGEFORMAT </w:instrText>
        </w:r>
        <w:r w:rsidRPr="00ED5C4A">
          <w:rPr>
            <w:rFonts w:ascii="Times New Roman" w:hAnsi="Times New Roman" w:cs="Times New Roman"/>
            <w:sz w:val="24"/>
            <w:szCs w:val="24"/>
          </w:rPr>
          <w:fldChar w:fldCharType="separate"/>
        </w:r>
        <w:r w:rsidR="00362DCA">
          <w:rPr>
            <w:rFonts w:ascii="Times New Roman" w:hAnsi="Times New Roman" w:cs="Times New Roman"/>
            <w:noProof/>
            <w:sz w:val="24"/>
            <w:szCs w:val="24"/>
          </w:rPr>
          <w:t>2</w:t>
        </w:r>
        <w:r w:rsidRPr="00ED5C4A">
          <w:rPr>
            <w:rFonts w:ascii="Times New Roman" w:hAnsi="Times New Roman" w:cs="Times New Roman"/>
            <w:noProof/>
            <w:sz w:val="24"/>
            <w:szCs w:val="24"/>
          </w:rPr>
          <w:fldChar w:fldCharType="end"/>
        </w:r>
      </w:p>
    </w:sdtContent>
  </w:sdt>
  <w:p w:rsidR="00ED5C4A" w:rsidRPr="00ED5C4A" w:rsidRDefault="00ED5C4A" w:rsidP="00ED5C4A">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48363894"/>
      <w:docPartObj>
        <w:docPartGallery w:val="Page Numbers (Top of Page)"/>
        <w:docPartUnique/>
      </w:docPartObj>
    </w:sdtPr>
    <w:sdtEndPr>
      <w:rPr>
        <w:noProof/>
      </w:rPr>
    </w:sdtEndPr>
    <w:sdtContent>
      <w:p w:rsidR="00ED5C4A" w:rsidRPr="00ED5C4A" w:rsidRDefault="00ED5C4A" w:rsidP="00ED5C4A">
        <w:pPr>
          <w:pStyle w:val="Header"/>
          <w:spacing w:line="480" w:lineRule="auto"/>
          <w:jc w:val="right"/>
          <w:rPr>
            <w:rFonts w:ascii="Times New Roman" w:hAnsi="Times New Roman" w:cs="Times New Roman"/>
            <w:sz w:val="24"/>
            <w:szCs w:val="24"/>
          </w:rPr>
        </w:pPr>
        <w:r w:rsidRPr="00ED5C4A">
          <w:rPr>
            <w:rFonts w:ascii="Times New Roman" w:hAnsi="Times New Roman" w:cs="Times New Roman"/>
            <w:sz w:val="24"/>
            <w:szCs w:val="24"/>
          </w:rPr>
          <w:t>Running Head: INTERCULTURAL COMMUNICATIONS</w:t>
        </w:r>
        <w:r>
          <w:rPr>
            <w:rFonts w:ascii="Times New Roman" w:hAnsi="Times New Roman" w:cs="Times New Roman"/>
            <w:sz w:val="24"/>
            <w:szCs w:val="24"/>
          </w:rPr>
          <w:t xml:space="preserve">                                                        </w:t>
        </w:r>
        <w:r w:rsidRPr="00ED5C4A">
          <w:rPr>
            <w:rFonts w:ascii="Times New Roman" w:hAnsi="Times New Roman" w:cs="Times New Roman"/>
            <w:sz w:val="24"/>
            <w:szCs w:val="24"/>
          </w:rPr>
          <w:t xml:space="preserve"> </w:t>
        </w:r>
        <w:r w:rsidRPr="00ED5C4A">
          <w:rPr>
            <w:rFonts w:ascii="Times New Roman" w:hAnsi="Times New Roman" w:cs="Times New Roman"/>
            <w:sz w:val="24"/>
            <w:szCs w:val="24"/>
          </w:rPr>
          <w:fldChar w:fldCharType="begin"/>
        </w:r>
        <w:r w:rsidRPr="00ED5C4A">
          <w:rPr>
            <w:rFonts w:ascii="Times New Roman" w:hAnsi="Times New Roman" w:cs="Times New Roman"/>
            <w:sz w:val="24"/>
            <w:szCs w:val="24"/>
          </w:rPr>
          <w:instrText xml:space="preserve"> PAGE   \* MERGEFORMAT </w:instrText>
        </w:r>
        <w:r w:rsidRPr="00ED5C4A">
          <w:rPr>
            <w:rFonts w:ascii="Times New Roman" w:hAnsi="Times New Roman" w:cs="Times New Roman"/>
            <w:sz w:val="24"/>
            <w:szCs w:val="24"/>
          </w:rPr>
          <w:fldChar w:fldCharType="separate"/>
        </w:r>
        <w:r w:rsidR="00362DCA">
          <w:rPr>
            <w:rFonts w:ascii="Times New Roman" w:hAnsi="Times New Roman" w:cs="Times New Roman"/>
            <w:noProof/>
            <w:sz w:val="24"/>
            <w:szCs w:val="24"/>
          </w:rPr>
          <w:t>1</w:t>
        </w:r>
        <w:r w:rsidRPr="00ED5C4A">
          <w:rPr>
            <w:rFonts w:ascii="Times New Roman" w:hAnsi="Times New Roman" w:cs="Times New Roman"/>
            <w:noProof/>
            <w:sz w:val="24"/>
            <w:szCs w:val="24"/>
          </w:rPr>
          <w:fldChar w:fldCharType="end"/>
        </w:r>
      </w:p>
    </w:sdtContent>
  </w:sdt>
  <w:p w:rsidR="00ED5C4A" w:rsidRPr="00ED5C4A" w:rsidRDefault="00ED5C4A" w:rsidP="00ED5C4A">
    <w:pPr>
      <w:pStyle w:val="Header"/>
      <w:spacing w:line="480" w:lineRule="auto"/>
      <w:rPr>
        <w:rFonts w:ascii="Times New Roman" w:hAnsi="Times New Roman" w:cs="Times New Roman"/>
        <w:sz w:val="24"/>
        <w:szCs w:val="24"/>
      </w:rPr>
    </w:pPr>
  </w:p>
  <w:p w:rsidR="00ED5C4A" w:rsidRDefault="00ED5C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0szQxszC2NDIwNDNT0lEKTi0uzszPAykwqgUAkGa6iCwAAAA="/>
  </w:docVars>
  <w:rsids>
    <w:rsidRoot w:val="00C54D8A"/>
    <w:rsid w:val="000709BD"/>
    <w:rsid w:val="00171105"/>
    <w:rsid w:val="00260175"/>
    <w:rsid w:val="002B389F"/>
    <w:rsid w:val="002C07D3"/>
    <w:rsid w:val="002C13B3"/>
    <w:rsid w:val="00362DCA"/>
    <w:rsid w:val="00474DB3"/>
    <w:rsid w:val="004F07E5"/>
    <w:rsid w:val="004F1A2B"/>
    <w:rsid w:val="00617C59"/>
    <w:rsid w:val="006D6823"/>
    <w:rsid w:val="0081445C"/>
    <w:rsid w:val="00897052"/>
    <w:rsid w:val="008A71B2"/>
    <w:rsid w:val="009B5206"/>
    <w:rsid w:val="009D0E29"/>
    <w:rsid w:val="00A04A6C"/>
    <w:rsid w:val="00A9725F"/>
    <w:rsid w:val="00AF03F2"/>
    <w:rsid w:val="00BC63CE"/>
    <w:rsid w:val="00C4098B"/>
    <w:rsid w:val="00C54D8A"/>
    <w:rsid w:val="00C829A0"/>
    <w:rsid w:val="00D70DEC"/>
    <w:rsid w:val="00DA05DE"/>
    <w:rsid w:val="00ED032D"/>
    <w:rsid w:val="00ED5C4A"/>
    <w:rsid w:val="00F15A77"/>
    <w:rsid w:val="00FE1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9838BD-B786-4785-ABA3-24070A82B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C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C4A"/>
  </w:style>
  <w:style w:type="paragraph" w:styleId="Footer">
    <w:name w:val="footer"/>
    <w:basedOn w:val="Normal"/>
    <w:link w:val="FooterChar"/>
    <w:uiPriority w:val="99"/>
    <w:unhideWhenUsed/>
    <w:rsid w:val="00ED5C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997</TotalTime>
  <Pages>4</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16</cp:revision>
  <dcterms:created xsi:type="dcterms:W3CDTF">2018-10-28T03:04:00Z</dcterms:created>
  <dcterms:modified xsi:type="dcterms:W3CDTF">2018-10-28T19:49:00Z</dcterms:modified>
</cp:coreProperties>
</file>